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Equipped Train Send (ETS): Walking in Purpose Workbook</w:t>
      </w:r>
    </w:p>
    <w:p>
      <w:pPr>
        <w:pStyle w:val="Quote"/>
      </w:pPr>
      <w:r>
        <w:t>A 9-Month Journey of Equipping, Training, and Sending Disciples for Kingdom Impact.</w:t>
      </w:r>
    </w:p>
    <w:p>
      <w:r>
        <w:br w:type="page"/>
      </w:r>
    </w:p>
    <w:p>
      <w:pPr>
        <w:pStyle w:val="Heading1"/>
      </w:pPr>
      <w:r>
        <w:t>Table of Contents</w:t>
      </w:r>
    </w:p>
    <w:p>
      <w:pPr>
        <w:pStyle w:val="BodyText"/>
      </w:pPr>
      <w:r>
        <w:t>Introduction to ETS</w:t>
      </w:r>
    </w:p>
    <w:p>
      <w:pPr>
        <w:pStyle w:val="BodyText"/>
      </w:pPr>
      <w:r>
        <w:t>Phase 1: Equipped</w:t>
      </w:r>
    </w:p>
    <w:p>
      <w:pPr>
        <w:pStyle w:val="BodyText"/>
      </w:pPr>
      <w:r>
        <w:t xml:space="preserve">  - Lesson 1: Devotion to the Word</w:t>
      </w:r>
    </w:p>
    <w:p>
      <w:pPr>
        <w:pStyle w:val="BodyText"/>
      </w:pPr>
      <w:r>
        <w:t xml:space="preserve">  - Lesson 2: Prayer and Intercession</w:t>
      </w:r>
    </w:p>
    <w:p>
      <w:pPr>
        <w:pStyle w:val="BodyText"/>
      </w:pPr>
      <w:r>
        <w:t xml:space="preserve">  - Lesson 3: Holy Spirit Empowerment</w:t>
      </w:r>
    </w:p>
    <w:p>
      <w:pPr>
        <w:pStyle w:val="BodyText"/>
      </w:pPr>
      <w:r>
        <w:t xml:space="preserve">  - Lesson 4: Foundations of Fellowship</w:t>
      </w:r>
    </w:p>
    <w:p>
      <w:pPr>
        <w:pStyle w:val="BodyText"/>
      </w:pPr>
      <w:r>
        <w:t>Phase 2: Train</w:t>
      </w:r>
    </w:p>
    <w:p>
      <w:pPr>
        <w:pStyle w:val="BodyText"/>
      </w:pPr>
      <w:r>
        <w:t xml:space="preserve">  - Lesson 5: Kingdom Leadership Principles</w:t>
      </w:r>
    </w:p>
    <w:p>
      <w:pPr>
        <w:pStyle w:val="BodyText"/>
      </w:pPr>
      <w:r>
        <w:t xml:space="preserve">  - Lesson 6: Community Building</w:t>
      </w:r>
    </w:p>
    <w:p>
      <w:pPr>
        <w:pStyle w:val="BodyText"/>
      </w:pPr>
      <w:r>
        <w:t xml:space="preserve">  - Lesson 7: Missional Living</w:t>
      </w:r>
    </w:p>
    <w:p>
      <w:pPr>
        <w:pStyle w:val="BodyText"/>
      </w:pPr>
      <w:r>
        <w:t xml:space="preserve">  - Lesson 8: Overcoming Spiritual Battles</w:t>
      </w:r>
    </w:p>
    <w:p>
      <w:pPr>
        <w:pStyle w:val="BodyText"/>
      </w:pPr>
      <w:r>
        <w:t>Phase 3: Send</w:t>
      </w:r>
    </w:p>
    <w:p>
      <w:pPr>
        <w:pStyle w:val="BodyText"/>
      </w:pPr>
      <w:r>
        <w:t xml:space="preserve">  - Lesson 9: Sharing the Gospel Boldly</w:t>
      </w:r>
    </w:p>
    <w:p>
      <w:pPr>
        <w:pStyle w:val="BodyText"/>
      </w:pPr>
      <w:r>
        <w:t xml:space="preserve">  - Lesson 10: Disciples Making Disciples</w:t>
      </w:r>
    </w:p>
    <w:p>
      <w:pPr>
        <w:pStyle w:val="BodyText"/>
      </w:pPr>
      <w:r>
        <w:t xml:space="preserve">  - Lesson 11: Acts of Service</w:t>
      </w:r>
    </w:p>
    <w:p>
      <w:pPr>
        <w:pStyle w:val="BodyText"/>
      </w:pPr>
      <w:r>
        <w:t xml:space="preserve">  - Lesson 12: Living Sent</w:t>
      </w:r>
    </w:p>
    <w:p>
      <w:pPr>
        <w:pStyle w:val="BodyText"/>
      </w:pPr>
      <w:r>
        <w:t>Supplemental Resources</w:t>
      </w:r>
    </w:p>
    <w:p>
      <w:pPr>
        <w:pStyle w:val="BodyText"/>
      </w:pPr>
      <w:r>
        <w:t xml:space="preserve">  - Memory Verses Tracker</w:t>
      </w:r>
    </w:p>
    <w:p>
      <w:pPr>
        <w:pStyle w:val="BodyText"/>
      </w:pPr>
      <w:r>
        <w:t xml:space="preserve">  - Reflection and Journaling Pages</w:t>
      </w:r>
    </w:p>
    <w:p>
      <w:pPr>
        <w:pStyle w:val="BodyText"/>
      </w:pPr>
      <w:r>
        <w:t xml:space="preserve">  - Checklist for Weekly Challenges</w:t>
      </w:r>
    </w:p>
    <w:p>
      <w:pPr>
        <w:pStyle w:val="BodyText"/>
      </w:pPr>
      <w:r>
        <w:t xml:space="preserve">  - Graduation and Commissioning Ceremony Guide</w:t>
      </w:r>
    </w:p>
    <w:p>
      <w:r>
        <w:br w:type="page"/>
      </w:r>
    </w:p>
    <w:p>
      <w:pPr>
        <w:pStyle w:val="Heading1"/>
      </w:pPr>
      <w:r>
        <w:t>Program Introduction</w:t>
      </w:r>
    </w:p>
    <w:p>
      <w:pPr>
        <w:pStyle w:val="Heading2"/>
      </w:pPr>
      <w:r>
        <w:t>Mission Statement:</w:t>
      </w:r>
    </w:p>
    <w:p>
      <w:r>
        <w:t>The ETS program exists to equip, train, and send disciples of Jesus Christ to live with purpose, advance God’s Kingdom, and fulfill the Great Commission.</w:t>
      </w:r>
    </w:p>
    <w:p>
      <w:r>
        <w:t>Key Scripture:</w:t>
      </w:r>
    </w:p>
    <w:p>
      <w:pPr>
        <w:pStyle w:val="Quote"/>
      </w:pPr>
      <w:r>
        <w:t>“They devoted themselves to the apostles' teaching, to the fellowship, to the breaking of bread, and to prayer.” (Acts 2:42)</w:t>
      </w:r>
    </w:p>
    <w:p>
      <w:pPr>
        <w:pStyle w:val="Heading2"/>
      </w:pPr>
      <w:r>
        <w:t>Program Structure:</w:t>
      </w:r>
    </w:p>
    <w:p>
      <w:r>
        <w:t>- Equipped (3 Months): Building a strong foundation of faith and spiritual growth.</w:t>
      </w:r>
    </w:p>
    <w:p>
      <w:r>
        <w:t>- Train (3 Months): Developing leadership, community building, and ministry skills.</w:t>
      </w:r>
    </w:p>
    <w:p>
      <w:r>
        <w:t>- Send (3 Months): Applying training in real-life ministry and mission work.</w:t>
      </w:r>
    </w:p>
    <w:p>
      <w:r>
        <w:br w:type="page"/>
      </w:r>
    </w:p>
    <w:p>
      <w:pPr>
        <w:pStyle w:val="Heading1"/>
      </w:pPr>
      <w:r>
        <w:t>Phase 1: Equipped</w:t>
      </w:r>
    </w:p>
    <w:p>
      <w:pPr>
        <w:pStyle w:val="BodyText"/>
      </w:pPr>
      <w:r>
        <w:t>Lesson 1: Devotion to the Word</w:t>
      </w:r>
    </w:p>
    <w:p>
      <w:pPr>
        <w:pStyle w:val="BodyText"/>
      </w:pPr>
      <w:r>
        <w:t>Lesson 2: Prayer and Intercession</w:t>
      </w:r>
    </w:p>
    <w:p>
      <w:pPr>
        <w:pStyle w:val="BodyText"/>
      </w:pPr>
      <w:r>
        <w:t>Lesson 3: Holy Spirit Empowerment</w:t>
      </w:r>
    </w:p>
    <w:p>
      <w:pPr>
        <w:pStyle w:val="BodyText"/>
      </w:pPr>
      <w:r>
        <w:t>Lesson 4: Foundations of Fellowship</w:t>
      </w:r>
    </w:p>
    <w:p>
      <w:pPr>
        <w:pStyle w:val="BodyText"/>
      </w:pPr>
      <w:r>
        <w:t>Supplemental Activities:</w:t>
      </w:r>
    </w:p>
    <w:p>
      <w:pPr>
        <w:pStyle w:val="BodyText"/>
      </w:pPr>
      <w:r>
        <w:t xml:space="preserve">  - Memory Verse Tracker</w:t>
      </w:r>
    </w:p>
    <w:p>
      <w:pPr>
        <w:pStyle w:val="BodyText"/>
      </w:pPr>
      <w:r>
        <w:t xml:space="preserve">  - Daily Scripture Reading Plan</w:t>
      </w:r>
    </w:p>
    <w:p>
      <w:pPr>
        <w:pStyle w:val="BodyText"/>
      </w:pPr>
      <w:r>
        <w:t xml:space="preserve">  - Reflection Questions for Journaling</w:t>
      </w:r>
    </w:p>
    <w:p>
      <w:r>
        <w:br w:type="page"/>
      </w:r>
    </w:p>
    <w:p>
      <w:pPr>
        <w:pStyle w:val="Heading1"/>
      </w:pPr>
      <w:r>
        <w:t>Phase 2: Train</w:t>
      </w:r>
    </w:p>
    <w:p>
      <w:pPr>
        <w:pStyle w:val="BodyText"/>
      </w:pPr>
      <w:r>
        <w:t>Lesson 5: Kingdom Leadership Principles</w:t>
      </w:r>
    </w:p>
    <w:p>
      <w:pPr>
        <w:pStyle w:val="BodyText"/>
      </w:pPr>
      <w:r>
        <w:t>Lesson 6: Community Building</w:t>
      </w:r>
    </w:p>
    <w:p>
      <w:pPr>
        <w:pStyle w:val="BodyText"/>
      </w:pPr>
      <w:r>
        <w:t>Lesson 7: Missional Living</w:t>
      </w:r>
    </w:p>
    <w:p>
      <w:pPr>
        <w:pStyle w:val="BodyText"/>
      </w:pPr>
      <w:r>
        <w:t>Lesson 8: Overcoming Spiritual Battles</w:t>
      </w:r>
    </w:p>
    <w:p>
      <w:pPr>
        <w:pStyle w:val="BodyText"/>
      </w:pPr>
      <w:r>
        <w:t>Supplemental Activities:</w:t>
      </w:r>
    </w:p>
    <w:p>
      <w:pPr>
        <w:pStyle w:val="BodyText"/>
      </w:pPr>
      <w:r>
        <w:t xml:space="preserve">  - Practical Exercises for Leadership and Outreach</w:t>
      </w:r>
    </w:p>
    <w:p>
      <w:pPr>
        <w:pStyle w:val="BodyText"/>
      </w:pPr>
      <w:r>
        <w:t xml:space="preserve">  - Group Discussions on Biblical Principles</w:t>
      </w:r>
    </w:p>
    <w:p>
      <w:pPr>
        <w:pStyle w:val="BodyText"/>
      </w:pPr>
      <w:r>
        <w:t xml:space="preserve">  - Weekly Challenges for Hands-On Training</w:t>
      </w:r>
    </w:p>
    <w:p>
      <w:r>
        <w:br w:type="page"/>
      </w:r>
    </w:p>
    <w:p>
      <w:pPr>
        <w:pStyle w:val="Heading1"/>
      </w:pPr>
      <w:r>
        <w:t>Phase 3: Send</w:t>
      </w:r>
    </w:p>
    <w:p>
      <w:pPr>
        <w:pStyle w:val="BodyText"/>
      </w:pPr>
      <w:r>
        <w:t>Lesson 9: Sharing the Gospel Boldly</w:t>
      </w:r>
    </w:p>
    <w:p>
      <w:pPr>
        <w:pStyle w:val="BodyText"/>
      </w:pPr>
      <w:r>
        <w:t>Lesson 10: Disciples Making Disciples</w:t>
      </w:r>
    </w:p>
    <w:p>
      <w:pPr>
        <w:pStyle w:val="BodyText"/>
      </w:pPr>
      <w:r>
        <w:t>Lesson 11: Acts of Service</w:t>
      </w:r>
    </w:p>
    <w:p>
      <w:pPr>
        <w:pStyle w:val="BodyText"/>
      </w:pPr>
      <w:r>
        <w:t>Lesson 12: Living Sent</w:t>
      </w:r>
    </w:p>
    <w:p>
      <w:pPr>
        <w:pStyle w:val="BodyText"/>
      </w:pPr>
      <w:r>
        <w:t>Supplemental Activities:</w:t>
      </w:r>
    </w:p>
    <w:p>
      <w:pPr>
        <w:pStyle w:val="BodyText"/>
      </w:pPr>
      <w:r>
        <w:t xml:space="preserve">  - Personal Mission Statement Development</w:t>
      </w:r>
    </w:p>
    <w:p>
      <w:pPr>
        <w:pStyle w:val="BodyText"/>
      </w:pPr>
      <w:r>
        <w:t xml:space="preserve">  - Testimony Writing Workshop</w:t>
      </w:r>
    </w:p>
    <w:p>
      <w:pPr>
        <w:pStyle w:val="BodyText"/>
      </w:pPr>
      <w:r>
        <w:t xml:space="preserve">  - Local and Global Outreach Planning</w:t>
      </w:r>
    </w:p>
    <w:p>
      <w:r>
        <w:br w:type="page"/>
      </w:r>
    </w:p>
    <w:p>
      <w:pPr>
        <w:pStyle w:val="Heading1"/>
      </w:pPr>
      <w:r>
        <w:t>Supplemental Resources</w:t>
      </w:r>
    </w:p>
    <w:p>
      <w:pPr>
        <w:pStyle w:val="BodyText"/>
      </w:pPr>
      <w:r>
        <w:t>Memory Verses Tracker: A tool for participants to memorize and reflect on key Scriptures.</w:t>
      </w:r>
    </w:p>
    <w:p>
      <w:pPr>
        <w:pStyle w:val="BodyText"/>
      </w:pPr>
      <w:r>
        <w:t>Reflection and Journaling Pages: Dedicated space to write insights, prayers, and reflections.</w:t>
      </w:r>
    </w:p>
    <w:p>
      <w:pPr>
        <w:pStyle w:val="BodyText"/>
      </w:pPr>
      <w:r>
        <w:t>Checklist for Weekly Challenges: A structured guide to help participants apply what they’ve learned.</w:t>
      </w:r>
    </w:p>
    <w:p>
      <w:pPr>
        <w:pStyle w:val="BodyText"/>
      </w:pPr>
      <w:r>
        <w:t>Graduation and Commissioning Ceremony Guide: A step-by-step plan for celebrating participants' completion of the program.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